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0D33">
      <w:pPr>
        <w:pStyle w:val="3"/>
        <w:jc w:val="center"/>
        <w:rPr>
          <w:rFonts w:ascii="Arial" w:hAnsi="Arial" w:eastAsia="宋体" w:cs="Arial"/>
          <w:b/>
          <w:bCs/>
          <w:i w:val="0"/>
          <w:iCs w:val="0"/>
          <w:caps w:val="0"/>
          <w:color w:val="AC39FF"/>
          <w:spacing w:val="0"/>
          <w:sz w:val="25"/>
          <w:szCs w:val="25"/>
          <w:shd w:val="clear" w:fill="FFFFFF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AC39FF"/>
          <w:spacing w:val="0"/>
          <w:sz w:val="25"/>
          <w:szCs w:val="25"/>
          <w:shd w:val="clear" w:fill="FFFFFF"/>
        </w:rPr>
        <w:t>四氧嘧啶一水合物</w:t>
      </w:r>
    </w:p>
    <w:p w14:paraId="4DD748C5">
      <w:pPr>
        <w:pStyle w:val="3"/>
        <w:jc w:val="center"/>
        <w:rPr>
          <w:rFonts w:ascii="Arial" w:hAnsi="Arial" w:eastAsia="宋体" w:cs="Arial"/>
          <w:b/>
          <w:bCs/>
          <w:i w:val="0"/>
          <w:iCs w:val="0"/>
          <w:caps w:val="0"/>
          <w:color w:val="AC39FF"/>
          <w:spacing w:val="0"/>
          <w:sz w:val="25"/>
          <w:szCs w:val="25"/>
          <w:shd w:val="clear" w:fill="FFFFFF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4925" cy="12192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1C18A3">
      <w:pPr>
        <w:pStyle w:val="3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生理作用</w:t>
      </w:r>
    </w:p>
    <w:p w14:paraId="7D50832F">
      <w:pPr>
        <w:pStyle w:val="3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四氧嘧啶对胰脏的兰氏岛（isletofLangerhans）即胰岛（pancreasislet）的β细胞具有特殊的破坏作用，中止胰岛素的分泌，而引起动物实验性四氧嘧啶糖尿病（alloxandiabetes）。同样的作用可由葡糖胺的硝基衍生物——链脲佐菌素（streptozoticin）的一次注射引起。</w:t>
      </w:r>
    </w:p>
    <w:p w14:paraId="5B949CB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D3CF">
    <w:pPr>
      <w:pStyle w:val="2"/>
    </w:pPr>
    <w:bookmarkStart w:id="0" w:name="_GoBack"/>
    <w:bookmarkEnd w:id="0"/>
    <w:r>
      <w:rPr>
        <w:rFonts w:ascii="Arial" w:hAnsi="Arial" w:eastAsia="宋体" w:cs="Arial"/>
        <w:i w:val="0"/>
        <w:iCs w:val="0"/>
        <w:caps w:val="0"/>
        <w:color w:val="331515"/>
        <w:spacing w:val="0"/>
        <w:sz w:val="21"/>
        <w:szCs w:val="21"/>
        <w:shd w:val="clear" w:fill="FFFFFF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-1097915</wp:posOffset>
          </wp:positionH>
          <wp:positionV relativeFrom="paragraph">
            <wp:posOffset>-172720</wp:posOffset>
          </wp:positionV>
          <wp:extent cx="7501890" cy="926465"/>
          <wp:effectExtent l="0" t="0" r="3810" b="6985"/>
          <wp:wrapTopAndBottom/>
          <wp:docPr id="4" name="图片 4" descr="表尾 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表尾 大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1890" cy="92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1A563">
    <w:pPr>
      <w:pStyle w:val="3"/>
    </w:pPr>
    <w:r>
      <w:rPr>
        <w:rFonts w:ascii="Arial" w:hAnsi="Arial" w:eastAsia="宋体" w:cs="Arial"/>
        <w:i w:val="0"/>
        <w:iCs w:val="0"/>
        <w:caps w:val="0"/>
        <w:color w:val="331515"/>
        <w:spacing w:val="0"/>
        <w:sz w:val="21"/>
        <w:szCs w:val="21"/>
        <w:shd w:val="clear" w:fill="FFFFFF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-1237615</wp:posOffset>
          </wp:positionH>
          <wp:positionV relativeFrom="paragraph">
            <wp:posOffset>-537845</wp:posOffset>
          </wp:positionV>
          <wp:extent cx="7654290" cy="935355"/>
          <wp:effectExtent l="0" t="0" r="3810" b="17145"/>
          <wp:wrapSquare wrapText="bothSides"/>
          <wp:docPr id="2" name="图片 2" descr="表头 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表头 大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4290" cy="93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mQyMDcwMjU0MzI1NmQ3MzRlMTFjNWNlYTg2NTQifQ=="/>
  </w:docVars>
  <w:rsids>
    <w:rsidRoot w:val="31B429A7"/>
    <w:rsid w:val="31B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2024-09-11T06:49:00Z</dcterms:created>
  <dc:creator>---------</dc:creator>
  <cp:lastModifiedBy>---------</cp:lastModifiedBy>
  <dcterms:modified xsi:type="dcterms:W3CDTF">2024-09-11T07:56:04Z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83EBA7FEEE8A4AC69B156B6393A96C79_11</vt:lpwstr>
  </property>
</Properties>
</file>